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0EE5" w14:textId="77777777" w:rsidR="00404739" w:rsidRDefault="00404739" w:rsidP="00404739">
      <w:pPr>
        <w:pStyle w:val="Default"/>
      </w:pPr>
    </w:p>
    <w:p w14:paraId="139E6A65" w14:textId="77777777" w:rsidR="00404739" w:rsidRDefault="00404739" w:rsidP="00404739">
      <w:pPr>
        <w:pStyle w:val="Default"/>
        <w:rPr>
          <w:color w:val="auto"/>
        </w:rPr>
      </w:pPr>
    </w:p>
    <w:p w14:paraId="694EAFBA" w14:textId="77777777" w:rsidR="00404739" w:rsidRDefault="00404739" w:rsidP="00404739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ŽIADOSŤ O ZMENU UŽÍVANIA STAVBY ALEBO JEJ ČASTI</w:t>
      </w:r>
    </w:p>
    <w:p w14:paraId="07E7B7AD" w14:textId="09D53B4D" w:rsidR="00404739" w:rsidRPr="00404739" w:rsidRDefault="00404739" w:rsidP="00404739">
      <w:pPr>
        <w:pStyle w:val="Default"/>
        <w:pBdr>
          <w:bottom w:val="single" w:sz="4" w:space="1" w:color="auto"/>
        </w:pBdr>
        <w:rPr>
          <w:color w:val="auto"/>
          <w:sz w:val="26"/>
          <w:szCs w:val="26"/>
        </w:rPr>
      </w:pPr>
      <w:r w:rsidRPr="00404739">
        <w:rPr>
          <w:color w:val="auto"/>
          <w:sz w:val="22"/>
          <w:szCs w:val="22"/>
        </w:rPr>
        <w:t xml:space="preserve">(podľa § 85 ods. 1 Z. č. 50/1976 Zb. v znení neskorších </w:t>
      </w:r>
      <w:r>
        <w:rPr>
          <w:color w:val="auto"/>
          <w:sz w:val="22"/>
          <w:szCs w:val="22"/>
        </w:rPr>
        <w:t>predpisov</w:t>
      </w:r>
      <w:r w:rsidRPr="00404739">
        <w:rPr>
          <w:color w:val="auto"/>
          <w:sz w:val="22"/>
          <w:szCs w:val="22"/>
        </w:rPr>
        <w:t xml:space="preserve"> a podľa § 21 vyhl. č.</w:t>
      </w:r>
      <w:r>
        <w:rPr>
          <w:color w:val="auto"/>
          <w:sz w:val="22"/>
          <w:szCs w:val="22"/>
        </w:rPr>
        <w:t xml:space="preserve"> </w:t>
      </w:r>
      <w:r w:rsidRPr="00404739">
        <w:rPr>
          <w:color w:val="auto"/>
          <w:sz w:val="22"/>
          <w:szCs w:val="22"/>
        </w:rPr>
        <w:t xml:space="preserve">453/2000 </w:t>
      </w:r>
      <w:proofErr w:type="spellStart"/>
      <w:r w:rsidRPr="00404739">
        <w:rPr>
          <w:color w:val="auto"/>
          <w:sz w:val="22"/>
          <w:szCs w:val="22"/>
        </w:rPr>
        <w:t>Z.z</w:t>
      </w:r>
      <w:proofErr w:type="spellEnd"/>
      <w:r w:rsidRPr="00404739">
        <w:rPr>
          <w:color w:val="auto"/>
          <w:sz w:val="22"/>
          <w:szCs w:val="22"/>
        </w:rPr>
        <w:t>.)</w:t>
      </w:r>
    </w:p>
    <w:p w14:paraId="5F7E1A93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5DD8A7C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EE0F039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50A7F84B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40ED258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01DA4466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03CE521F" w14:textId="460FF382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Meno navrhovateľa: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</w:t>
      </w:r>
    </w:p>
    <w:p w14:paraId="1D312523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016A7A33" w14:textId="5B6C1078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Adresa: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6CDE98C4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29797C8" w14:textId="66C6F66F" w:rsid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Názov stavby: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9C9DF74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D71A514" w14:textId="3F18E1B6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CA6AD58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2154F312" w14:textId="14E98139" w:rsid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Zmena stavby na účel:</w:t>
      </w: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</w:t>
      </w:r>
    </w:p>
    <w:p w14:paraId="2A4D2C52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1E29CCB" w14:textId="64278294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2FDB4CE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A0E36AC" w14:textId="46994F41" w:rsid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Parcelné číslo:............................................</w:t>
      </w:r>
      <w:r>
        <w:rPr>
          <w:color w:val="auto"/>
          <w:sz w:val="22"/>
          <w:szCs w:val="22"/>
        </w:rPr>
        <w:t>.................................................................................................</w:t>
      </w:r>
    </w:p>
    <w:p w14:paraId="5B8614C7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E545DA5" w14:textId="5B4C7C6D" w:rsid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Obec..................................................................</w:t>
      </w:r>
      <w:r w:rsidRPr="00404739">
        <w:rPr>
          <w:color w:val="auto"/>
          <w:sz w:val="22"/>
          <w:szCs w:val="22"/>
        </w:rPr>
        <w:t>Katastrálne územie:....................................</w:t>
      </w:r>
      <w:r>
        <w:rPr>
          <w:color w:val="auto"/>
          <w:sz w:val="22"/>
          <w:szCs w:val="22"/>
        </w:rPr>
        <w:t>......................</w:t>
      </w:r>
    </w:p>
    <w:p w14:paraId="7445499D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459951C4" w14:textId="4701A6D0" w:rsid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</w:t>
      </w:r>
      <w:r w:rsidRPr="00404739">
        <w:rPr>
          <w:color w:val="auto"/>
          <w:sz w:val="22"/>
          <w:szCs w:val="22"/>
        </w:rPr>
        <w:t>olaudačné rozhodnuti</w:t>
      </w:r>
      <w:r>
        <w:rPr>
          <w:color w:val="auto"/>
          <w:sz w:val="22"/>
          <w:szCs w:val="22"/>
        </w:rPr>
        <w:t>e č.:........................................................................................................................</w:t>
      </w:r>
    </w:p>
    <w:p w14:paraId="5666546E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198F36E" w14:textId="736C3733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zo dňa........................................................právoplatné dňa........................................................................</w:t>
      </w:r>
    </w:p>
    <w:p w14:paraId="25E2A957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1DD782D9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00C4C9C" w14:textId="77777777" w:rsidR="001F3FC0" w:rsidRDefault="001F3FC0" w:rsidP="00404739">
      <w:pPr>
        <w:pStyle w:val="Default"/>
        <w:rPr>
          <w:color w:val="auto"/>
          <w:sz w:val="22"/>
          <w:szCs w:val="22"/>
        </w:rPr>
      </w:pPr>
    </w:p>
    <w:p w14:paraId="3A4118A3" w14:textId="77777777" w:rsid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31BE675E" w14:textId="22FA29BA" w:rsidR="00404739" w:rsidRDefault="00404739" w:rsidP="0040473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___________________________________________</w:t>
      </w:r>
    </w:p>
    <w:p w14:paraId="7D885D9A" w14:textId="6E5AF037" w:rsidR="00404739" w:rsidRDefault="00404739" w:rsidP="00404739">
      <w:pPr>
        <w:pStyle w:val="Default"/>
        <w:ind w:left="5664" w:firstLine="708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 xml:space="preserve">Podpis </w:t>
      </w:r>
      <w:r>
        <w:rPr>
          <w:color w:val="auto"/>
          <w:sz w:val="22"/>
          <w:szCs w:val="22"/>
        </w:rPr>
        <w:t>vlastníkov</w:t>
      </w:r>
      <w:r w:rsidRPr="00404739">
        <w:rPr>
          <w:color w:val="auto"/>
          <w:sz w:val="22"/>
          <w:szCs w:val="22"/>
        </w:rPr>
        <w:t xml:space="preserve"> </w:t>
      </w:r>
    </w:p>
    <w:p w14:paraId="03873FFB" w14:textId="7AAC9DD9" w:rsidR="00404739" w:rsidRPr="00404739" w:rsidRDefault="00404739" w:rsidP="00404739">
      <w:pPr>
        <w:pStyle w:val="Default"/>
        <w:ind w:left="495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Pr="00404739">
        <w:rPr>
          <w:color w:val="auto"/>
          <w:sz w:val="22"/>
          <w:szCs w:val="22"/>
        </w:rPr>
        <w:t xml:space="preserve">pečiatka </w:t>
      </w:r>
      <w:r>
        <w:rPr>
          <w:color w:val="auto"/>
          <w:sz w:val="22"/>
          <w:szCs w:val="22"/>
        </w:rPr>
        <w:t>a podpis organizácie)</w:t>
      </w:r>
    </w:p>
    <w:p w14:paraId="76AE3DB2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</w:p>
    <w:p w14:paraId="68BB1EB9" w14:textId="77777777" w:rsidR="00404739" w:rsidRDefault="00404739" w:rsidP="00404739">
      <w:pPr>
        <w:pStyle w:val="Default"/>
        <w:rPr>
          <w:b/>
          <w:bCs/>
          <w:color w:val="auto"/>
          <w:sz w:val="22"/>
          <w:szCs w:val="22"/>
        </w:rPr>
      </w:pPr>
    </w:p>
    <w:p w14:paraId="1581DABD" w14:textId="2140F435" w:rsidR="00404739" w:rsidRPr="00404739" w:rsidRDefault="00404739" w:rsidP="0040473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Prílohy k žiadosti:</w:t>
      </w:r>
    </w:p>
    <w:p w14:paraId="31B14EEA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1. právoplatné kolaudačné rozhodnutie</w:t>
      </w:r>
    </w:p>
    <w:p w14:paraId="7A2D4112" w14:textId="2CE66019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2. doklad o</w:t>
      </w:r>
      <w:r>
        <w:rPr>
          <w:color w:val="auto"/>
          <w:sz w:val="22"/>
          <w:szCs w:val="22"/>
        </w:rPr>
        <w:t> </w:t>
      </w:r>
      <w:r w:rsidRPr="00404739">
        <w:rPr>
          <w:color w:val="auto"/>
          <w:sz w:val="22"/>
          <w:szCs w:val="22"/>
        </w:rPr>
        <w:t>vlastníctve</w:t>
      </w:r>
      <w:r>
        <w:rPr>
          <w:color w:val="auto"/>
          <w:sz w:val="22"/>
          <w:szCs w:val="22"/>
        </w:rPr>
        <w:t>/</w:t>
      </w:r>
      <w:r w:rsidRPr="00404739">
        <w:rPr>
          <w:color w:val="auto"/>
          <w:sz w:val="22"/>
          <w:szCs w:val="22"/>
        </w:rPr>
        <w:t xml:space="preserve">nájomná zmluva </w:t>
      </w:r>
    </w:p>
    <w:p w14:paraId="3526361E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3. 2x jednoduchá dokumentácia s vyznačením nového spôsobu zmeny užívania stavby</w:t>
      </w:r>
    </w:p>
    <w:p w14:paraId="15F6EA01" w14:textId="2A1EAD94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 xml:space="preserve">4. stanovisko </w:t>
      </w:r>
      <w:r>
        <w:rPr>
          <w:color w:val="auto"/>
          <w:sz w:val="22"/>
          <w:szCs w:val="22"/>
        </w:rPr>
        <w:t>obce/mesta k zmene užívania stavby</w:t>
      </w:r>
    </w:p>
    <w:p w14:paraId="76267EDA" w14:textId="1E35F113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5. stanoviská dotknutých orgánov štátnej správy ( Regionálny úrad verejného zdravotníctva Bojnice, Okresné riaditeľstvo hasičského</w:t>
      </w:r>
      <w:r>
        <w:rPr>
          <w:color w:val="auto"/>
          <w:sz w:val="22"/>
          <w:szCs w:val="22"/>
        </w:rPr>
        <w:t xml:space="preserve"> </w:t>
      </w:r>
      <w:r w:rsidRPr="00404739">
        <w:rPr>
          <w:color w:val="auto"/>
          <w:sz w:val="22"/>
          <w:szCs w:val="22"/>
        </w:rPr>
        <w:t>a záchranného zboru Prievidza , Okresného úradu Prievidza, odboru starostlivosti o ŽP- OH)</w:t>
      </w:r>
    </w:p>
    <w:p w14:paraId="3DDD72D2" w14:textId="77777777" w:rsidR="00404739" w:rsidRPr="00404739" w:rsidRDefault="00404739" w:rsidP="00404739">
      <w:pPr>
        <w:pStyle w:val="Default"/>
        <w:rPr>
          <w:color w:val="auto"/>
          <w:sz w:val="22"/>
          <w:szCs w:val="22"/>
        </w:rPr>
      </w:pPr>
      <w:r w:rsidRPr="00404739">
        <w:rPr>
          <w:color w:val="auto"/>
          <w:sz w:val="22"/>
          <w:szCs w:val="22"/>
        </w:rPr>
        <w:t>6. doklady o predpísaných skúškach (revízne správy, tlakové skúšky ...)</w:t>
      </w:r>
    </w:p>
    <w:p w14:paraId="6B8F356B" w14:textId="62EAB004" w:rsidR="0041532E" w:rsidRDefault="001F3FC0" w:rsidP="00404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04739" w:rsidRPr="00404739">
        <w:rPr>
          <w:rFonts w:ascii="Times New Roman" w:hAnsi="Times New Roman" w:cs="Times New Roman"/>
        </w:rPr>
        <w:t xml:space="preserve">. správny poplatok - </w:t>
      </w:r>
      <w:r w:rsidR="00CB19E4">
        <w:rPr>
          <w:rFonts w:ascii="Times New Roman" w:hAnsi="Times New Roman" w:cs="Times New Roman"/>
        </w:rPr>
        <w:t>6</w:t>
      </w:r>
      <w:r w:rsidR="00404739" w:rsidRPr="00404739">
        <w:rPr>
          <w:rFonts w:ascii="Times New Roman" w:hAnsi="Times New Roman" w:cs="Times New Roman"/>
        </w:rPr>
        <w:t>0,00 € do pokladne obce</w:t>
      </w:r>
      <w:r w:rsidR="00404739">
        <w:rPr>
          <w:rFonts w:ascii="Times New Roman" w:hAnsi="Times New Roman" w:cs="Times New Roman"/>
        </w:rPr>
        <w:t>/mesta</w:t>
      </w:r>
    </w:p>
    <w:p w14:paraId="616301A2" w14:textId="77777777" w:rsidR="00404739" w:rsidRDefault="00404739" w:rsidP="00404739">
      <w:pPr>
        <w:rPr>
          <w:rFonts w:ascii="Times New Roman" w:hAnsi="Times New Roman" w:cs="Times New Roman"/>
        </w:rPr>
      </w:pPr>
    </w:p>
    <w:p w14:paraId="3993207F" w14:textId="77777777" w:rsidR="00404739" w:rsidRPr="00404739" w:rsidRDefault="00404739" w:rsidP="00404739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</w:pPr>
      <w:r w:rsidRPr="00404739">
        <w:rPr>
          <w:rFonts w:ascii="Times New Roman" w:eastAsia="Calibri" w:hAnsi="Times New Roman" w:cs="Times New Roman"/>
          <w:i/>
          <w:kern w:val="0"/>
          <w:sz w:val="16"/>
          <w:szCs w:val="16"/>
          <w:lang w:eastAsia="cs-CZ"/>
          <w14:ligatures w14:val="none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49D98A15" w14:textId="61040B83" w:rsidR="00404739" w:rsidRPr="00404739" w:rsidRDefault="00404739" w:rsidP="00404739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16"/>
          <w:szCs w:val="16"/>
          <w:lang w:eastAsia="cs-CZ"/>
          <w14:ligatures w14:val="none"/>
        </w:rPr>
      </w:pPr>
      <w:r w:rsidRPr="00404739">
        <w:rPr>
          <w:rFonts w:ascii="Times New Roman" w:eastAsia="Calibri" w:hAnsi="Times New Roman" w:cs="Times New Roman"/>
          <w:i/>
          <w:kern w:val="0"/>
          <w:sz w:val="16"/>
          <w:szCs w:val="16"/>
          <w:lang w:eastAsia="cs-CZ"/>
          <w14:ligatures w14:val="none"/>
        </w:rPr>
        <w:t xml:space="preserve">Informácie o spracúvaní osobných údajov prevádzkovateľom sú vám plne k dispozícii na webovom sídle </w:t>
      </w:r>
      <w:hyperlink r:id="rId4" w:history="1">
        <w:r w:rsidRPr="00404739">
          <w:rPr>
            <w:rFonts w:ascii="Times New Roman" w:eastAsia="Calibri" w:hAnsi="Times New Roman" w:cs="Times New Roman"/>
            <w:i/>
            <w:color w:val="0563C1" w:themeColor="hyperlink"/>
            <w:kern w:val="0"/>
            <w:sz w:val="16"/>
            <w:szCs w:val="16"/>
            <w:u w:val="single"/>
            <w:lang w:eastAsia="cs-CZ"/>
            <w14:ligatures w14:val="none"/>
          </w:rPr>
          <w:t>www.osobnyudaj.sk/informovanie</w:t>
        </w:r>
      </w:hyperlink>
      <w:r w:rsidRPr="00404739">
        <w:rPr>
          <w:rFonts w:ascii="Times New Roman" w:eastAsia="Calibri" w:hAnsi="Times New Roman" w:cs="Times New Roman"/>
          <w:i/>
          <w:kern w:val="0"/>
          <w:sz w:val="16"/>
          <w:szCs w:val="16"/>
          <w:lang w:eastAsia="cs-CZ"/>
          <w14:ligatures w14:val="none"/>
        </w:rPr>
        <w:t>, ako aj vo fyzickej podobe v sídle a na všetkých kontaktných miestach prevádzkovateľa.</w:t>
      </w:r>
    </w:p>
    <w:sectPr w:rsidR="00404739" w:rsidRPr="0040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39"/>
    <w:rsid w:val="001F3FC0"/>
    <w:rsid w:val="00404739"/>
    <w:rsid w:val="0041532E"/>
    <w:rsid w:val="00CB19E4"/>
    <w:rsid w:val="00D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698C"/>
  <w15:chartTrackingRefBased/>
  <w15:docId w15:val="{71E69E53-8E48-4356-B403-D4802573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047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Luptakova</dc:creator>
  <cp:keywords/>
  <dc:description/>
  <cp:lastModifiedBy>Luptakova</cp:lastModifiedBy>
  <cp:revision>2</cp:revision>
  <cp:lastPrinted>2024-01-17T08:58:00Z</cp:lastPrinted>
  <dcterms:created xsi:type="dcterms:W3CDTF">2025-03-10T14:27:00Z</dcterms:created>
  <dcterms:modified xsi:type="dcterms:W3CDTF">2025-03-10T14:27:00Z</dcterms:modified>
</cp:coreProperties>
</file>